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9A" w:rsidRDefault="00AF289A" w:rsidP="00AF289A">
      <w:pPr>
        <w:rPr>
          <w:rFonts w:asciiTheme="minorBidi" w:hAnsiTheme="minorBidi"/>
          <w:sz w:val="32"/>
          <w:szCs w:val="32"/>
        </w:rPr>
      </w:pPr>
      <w:r w:rsidRPr="00877556">
        <w:rPr>
          <w:rFonts w:asciiTheme="minorBidi" w:hAnsiTheme="minorBidi"/>
          <w:sz w:val="32"/>
          <w:szCs w:val="32"/>
          <w:cs/>
        </w:rPr>
        <w:t>ที่ ปชส</w:t>
      </w:r>
      <w:r w:rsidRPr="00877556">
        <w:rPr>
          <w:rFonts w:asciiTheme="minorBidi" w:hAnsiTheme="minorBidi"/>
          <w:sz w:val="32"/>
          <w:szCs w:val="32"/>
        </w:rPr>
        <w:t>.0</w:t>
      </w:r>
      <w:r>
        <w:rPr>
          <w:rFonts w:asciiTheme="minorBidi" w:hAnsiTheme="minorBidi"/>
          <w:sz w:val="32"/>
          <w:szCs w:val="32"/>
        </w:rPr>
        <w:t>3</w:t>
      </w:r>
      <w:r>
        <w:rPr>
          <w:rFonts w:asciiTheme="minorBidi" w:eastAsia="Malgun Gothic" w:hAnsiTheme="minorBidi"/>
          <w:sz w:val="32"/>
          <w:szCs w:val="32"/>
          <w:lang w:eastAsia="ko-KR"/>
        </w:rPr>
        <w:t>7</w:t>
      </w:r>
      <w:r w:rsidRPr="00877556">
        <w:rPr>
          <w:rFonts w:asciiTheme="minorBidi" w:hAnsiTheme="minorBidi"/>
          <w:sz w:val="32"/>
          <w:szCs w:val="32"/>
        </w:rPr>
        <w:t>/256</w:t>
      </w:r>
      <w:r>
        <w:rPr>
          <w:rFonts w:asciiTheme="minorBidi" w:hAnsiTheme="minorBidi"/>
          <w:sz w:val="32"/>
          <w:szCs w:val="32"/>
        </w:rPr>
        <w:t>8</w:t>
      </w: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 xml:space="preserve">         </w:t>
      </w:r>
      <w:r w:rsidRPr="00877556">
        <w:rPr>
          <w:rFonts w:asciiTheme="minorBidi" w:hAnsiTheme="minorBidi"/>
          <w:sz w:val="32"/>
          <w:szCs w:val="32"/>
          <w:cs/>
        </w:rPr>
        <w:t>ฝ่ายบริหารการตลาดและประชาสัมพันธ์</w:t>
      </w:r>
    </w:p>
    <w:p w:rsidR="00A011A0" w:rsidRDefault="00AF289A" w:rsidP="00AF289A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20</w:t>
      </w:r>
      <w:r w:rsidR="00C97F5C" w:rsidRPr="00A011A0">
        <w:rPr>
          <w:rFonts w:asciiTheme="minorBidi" w:hAnsiTheme="minorBidi"/>
          <w:sz w:val="32"/>
          <w:szCs w:val="32"/>
        </w:rPr>
        <w:t xml:space="preserve"> </w:t>
      </w:r>
      <w:r w:rsidR="00C97F5C" w:rsidRPr="00A011A0">
        <w:rPr>
          <w:rFonts w:asciiTheme="minorBidi" w:hAnsiTheme="minorBidi" w:hint="cs"/>
          <w:sz w:val="32"/>
          <w:szCs w:val="32"/>
          <w:cs/>
        </w:rPr>
        <w:t xml:space="preserve">พฤษภาคม </w:t>
      </w:r>
      <w:r w:rsidR="00C97F5C" w:rsidRPr="00A011A0">
        <w:rPr>
          <w:rFonts w:asciiTheme="minorBidi" w:hAnsiTheme="minorBidi"/>
          <w:sz w:val="32"/>
          <w:szCs w:val="32"/>
        </w:rPr>
        <w:t>2568</w:t>
      </w:r>
    </w:p>
    <w:p w:rsidR="00AF289A" w:rsidRPr="00343712" w:rsidRDefault="00AF289A" w:rsidP="00AF289A">
      <w:pPr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 w:hint="cs"/>
          <w:b/>
          <w:bCs/>
          <w:sz w:val="40"/>
          <w:szCs w:val="40"/>
          <w:cs/>
        </w:rPr>
        <w:t>โ</w:t>
      </w:r>
      <w:r w:rsidRPr="00343712">
        <w:rPr>
          <w:rFonts w:asciiTheme="minorBidi" w:hAnsiTheme="minorBidi"/>
          <w:b/>
          <w:bCs/>
          <w:sz w:val="40"/>
          <w:szCs w:val="40"/>
          <w:cs/>
        </w:rPr>
        <w:t>ตโยต้า ร่วมประกาศเจตนารม</w:t>
      </w:r>
      <w:r w:rsidRPr="00343712">
        <w:rPr>
          <w:rFonts w:asciiTheme="minorBidi" w:hAnsiTheme="minorBidi" w:hint="cs"/>
          <w:b/>
          <w:bCs/>
          <w:sz w:val="40"/>
          <w:szCs w:val="40"/>
          <w:cs/>
        </w:rPr>
        <w:t>ณ์</w:t>
      </w:r>
      <w:r w:rsidRPr="00343712">
        <w:rPr>
          <w:rFonts w:asciiTheme="minorBidi" w:hAnsiTheme="minorBidi"/>
          <w:b/>
          <w:bCs/>
          <w:sz w:val="40"/>
          <w:szCs w:val="40"/>
          <w:cs/>
        </w:rPr>
        <w:t xml:space="preserve">เครือข่ายอนุรักษ์พลังงาน ปี </w:t>
      </w:r>
      <w:r w:rsidRPr="00343712">
        <w:rPr>
          <w:rFonts w:asciiTheme="minorBidi" w:hAnsiTheme="minorBidi"/>
          <w:b/>
          <w:bCs/>
          <w:sz w:val="40"/>
          <w:szCs w:val="40"/>
        </w:rPr>
        <w:t>2568</w:t>
      </w:r>
    </w:p>
    <w:p w:rsidR="00AF289A" w:rsidRPr="00343712" w:rsidRDefault="00AF289A" w:rsidP="00AF289A">
      <w:pPr>
        <w:jc w:val="center"/>
        <w:rPr>
          <w:rFonts w:asciiTheme="minorBidi" w:hAnsiTheme="minorBidi" w:cs="Cordia New"/>
          <w:b/>
          <w:bCs/>
          <w:sz w:val="40"/>
          <w:szCs w:val="40"/>
        </w:rPr>
      </w:pPr>
      <w:r w:rsidRPr="00343712">
        <w:rPr>
          <w:rFonts w:asciiTheme="minorBidi" w:hAnsiTheme="minorBidi" w:cs="Cordia New"/>
          <w:b/>
          <w:bCs/>
          <w:sz w:val="40"/>
          <w:szCs w:val="40"/>
        </w:rPr>
        <w:t xml:space="preserve">(Energy Beyond Standard 2025) </w:t>
      </w:r>
      <w:r w:rsidRPr="00343712">
        <w:rPr>
          <w:rFonts w:asciiTheme="minorBidi" w:hAnsiTheme="minorBidi" w:cs="Cordia New"/>
          <w:b/>
          <w:bCs/>
          <w:sz w:val="40"/>
          <w:szCs w:val="40"/>
          <w:cs/>
        </w:rPr>
        <w:t>หนุนอนุรักษ์พลังงาน</w:t>
      </w:r>
      <w:r w:rsidRPr="00343712">
        <w:rPr>
          <w:rFonts w:asciiTheme="minorBidi" w:hAnsiTheme="minorBidi" w:cs="Cordia New" w:hint="cs"/>
          <w:b/>
          <w:bCs/>
          <w:sz w:val="40"/>
          <w:szCs w:val="40"/>
          <w:cs/>
        </w:rPr>
        <w:t>อย่างต่อเนื่อง</w:t>
      </w:r>
      <w:r w:rsidRPr="00343712">
        <w:rPr>
          <w:rFonts w:asciiTheme="minorBidi" w:hAnsiTheme="minorBidi" w:cs="Cordia New"/>
          <w:b/>
          <w:bCs/>
          <w:sz w:val="40"/>
          <w:szCs w:val="40"/>
          <w:cs/>
        </w:rPr>
        <w:t xml:space="preserve"> </w:t>
      </w:r>
    </w:p>
    <w:p w:rsidR="00AF289A" w:rsidRPr="00343712" w:rsidRDefault="00AF289A" w:rsidP="00AF289A">
      <w:pPr>
        <w:jc w:val="center"/>
        <w:rPr>
          <w:rFonts w:asciiTheme="minorBidi" w:hAnsiTheme="minorBidi" w:cs="Cordia New"/>
          <w:b/>
          <w:bCs/>
          <w:sz w:val="40"/>
          <w:szCs w:val="40"/>
          <w:cs/>
        </w:rPr>
      </w:pPr>
      <w:r w:rsidRPr="00343712">
        <w:rPr>
          <w:rFonts w:asciiTheme="minorBidi" w:hAnsiTheme="minorBidi" w:cs="Cordia New"/>
          <w:b/>
          <w:bCs/>
          <w:sz w:val="40"/>
          <w:szCs w:val="40"/>
          <w:cs/>
        </w:rPr>
        <w:t>มุ่งสู่</w:t>
      </w:r>
      <w:r w:rsidRPr="00343712">
        <w:rPr>
          <w:rFonts w:asciiTheme="minorBidi" w:hAnsiTheme="minorBidi" w:cs="Cordia New" w:hint="cs"/>
          <w:b/>
          <w:bCs/>
          <w:sz w:val="40"/>
          <w:szCs w:val="40"/>
          <w:cs/>
        </w:rPr>
        <w:t>เป้าหมายความเป็นกลางทางคาร์บอน</w:t>
      </w:r>
    </w:p>
    <w:p w:rsidR="00AF289A" w:rsidRPr="00AF289A" w:rsidRDefault="00AF289A" w:rsidP="00AF289A">
      <w:pPr>
        <w:jc w:val="center"/>
        <w:rPr>
          <w:rFonts w:asciiTheme="minorBidi" w:eastAsia="Malgun Gothic" w:hAnsiTheme="minorBidi"/>
          <w:sz w:val="32"/>
          <w:szCs w:val="32"/>
          <w:lang w:eastAsia="ko-KR"/>
        </w:rPr>
      </w:pPr>
      <w:r>
        <w:rPr>
          <w:rFonts w:asciiTheme="minorBidi" w:hAnsiTheme="minorBidi"/>
          <w:sz w:val="32"/>
          <w:szCs w:val="32"/>
        </w:rPr>
        <w:t>=================================================================</w:t>
      </w:r>
    </w:p>
    <w:p w:rsidR="00C37D7B" w:rsidRDefault="00C37D7B" w:rsidP="00AF289A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65284">
        <w:rPr>
          <w:rFonts w:asciiTheme="minorBidi" w:hAnsiTheme="minorBidi"/>
          <w:b/>
          <w:bCs/>
          <w:sz w:val="32"/>
          <w:szCs w:val="32"/>
          <w:cs/>
        </w:rPr>
        <w:t xml:space="preserve">บริษัท โตโยต้า มอเตอร์ ประเทศไทย จำกัด </w:t>
      </w:r>
      <w:r>
        <w:rPr>
          <w:rFonts w:asciiTheme="minorBidi" w:hAnsiTheme="minorBidi" w:hint="cs"/>
          <w:b/>
          <w:bCs/>
          <w:sz w:val="32"/>
          <w:szCs w:val="32"/>
          <w:cs/>
        </w:rPr>
        <w:t>ร่วมกับกรมพัฒนาพลังงานทดแทน</w:t>
      </w:r>
      <w:r w:rsidR="000823A4">
        <w:rPr>
          <w:rFonts w:asciiTheme="minorBidi" w:hAnsiTheme="minorBidi"/>
          <w:b/>
          <w:bCs/>
          <w:sz w:val="32"/>
          <w:szCs w:val="32"/>
        </w:rPr>
        <w:t xml:space="preserve">         </w:t>
      </w:r>
      <w:r>
        <w:rPr>
          <w:rFonts w:asciiTheme="minorBidi" w:hAnsiTheme="minorBidi" w:hint="cs"/>
          <w:b/>
          <w:bCs/>
          <w:sz w:val="32"/>
          <w:szCs w:val="32"/>
          <w:cs/>
        </w:rPr>
        <w:t>และอนุรักษ์พลังงาน (พพ.) กระทรวงพลังงาน</w:t>
      </w:r>
      <w:r w:rsidR="00ED280D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cs/>
        </w:rPr>
        <w:t>พร้อมด้วยกลุ่มธุรกิจ กลุ่มอุตสาหกรรม หน่วยงาน และองค์กรขนาดใหญ่ ร่วมประกาศเจตนา</w:t>
      </w:r>
      <w:r w:rsidR="000823A4">
        <w:rPr>
          <w:rFonts w:asciiTheme="minorBidi" w:hAnsiTheme="minorBidi" w:hint="cs"/>
          <w:b/>
          <w:bCs/>
          <w:sz w:val="32"/>
          <w:szCs w:val="32"/>
          <w:cs/>
        </w:rPr>
        <w:t>รมณ์เครือข่ายอนุรักษ์พลังงาน ปี</w:t>
      </w:r>
      <w:r w:rsidR="00AF289A">
        <w:rPr>
          <w:rFonts w:asciiTheme="minorBidi" w:hAnsi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</w:rPr>
        <w:t>2568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0823A4">
        <w:rPr>
          <w:rFonts w:asciiTheme="minorBidi" w:hAnsiTheme="minorBidi"/>
          <w:b/>
          <w:bCs/>
          <w:sz w:val="32"/>
          <w:szCs w:val="32"/>
        </w:rPr>
        <w:t xml:space="preserve">              </w:t>
      </w:r>
      <w:r w:rsidR="00531651">
        <w:rPr>
          <w:rFonts w:asciiTheme="minorBidi" w:hAnsiTheme="minorBidi" w:hint="cs"/>
          <w:b/>
          <w:bCs/>
          <w:sz w:val="32"/>
          <w:szCs w:val="32"/>
          <w:cs/>
        </w:rPr>
        <w:t>(</w:t>
      </w:r>
      <w:r w:rsidR="00531651">
        <w:rPr>
          <w:rFonts w:asciiTheme="minorBidi" w:hAnsiTheme="minorBidi"/>
          <w:b/>
          <w:bCs/>
          <w:sz w:val="32"/>
          <w:szCs w:val="32"/>
        </w:rPr>
        <w:t xml:space="preserve">Energy Beyond Standards 2025)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เมื่อวันที่ </w:t>
      </w:r>
      <w:r>
        <w:rPr>
          <w:rFonts w:asciiTheme="minorBidi" w:hAnsiTheme="minorBidi"/>
          <w:b/>
          <w:bCs/>
          <w:sz w:val="32"/>
          <w:szCs w:val="32"/>
        </w:rPr>
        <w:t>30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เมษายน </w:t>
      </w:r>
      <w:r>
        <w:rPr>
          <w:rFonts w:asciiTheme="minorBidi" w:hAnsiTheme="minorBidi"/>
          <w:b/>
          <w:bCs/>
          <w:sz w:val="32"/>
          <w:szCs w:val="32"/>
        </w:rPr>
        <w:t>2568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ณ ห้องออดิทอเรียม อาคาร </w:t>
      </w:r>
      <w:r>
        <w:rPr>
          <w:rFonts w:asciiTheme="minorBidi" w:hAnsiTheme="minorBidi"/>
          <w:b/>
          <w:bCs/>
          <w:sz w:val="32"/>
          <w:szCs w:val="32"/>
        </w:rPr>
        <w:t xml:space="preserve">50 </w:t>
      </w:r>
      <w:r w:rsidR="00DD5F78">
        <w:rPr>
          <w:rFonts w:asciiTheme="minorBidi" w:hAnsiTheme="minorBidi" w:hint="cs"/>
          <w:b/>
          <w:bCs/>
          <w:sz w:val="32"/>
          <w:szCs w:val="32"/>
          <w:cs/>
        </w:rPr>
        <w:t>ปี</w:t>
      </w:r>
      <w:r w:rsidR="00DD5F78">
        <w:rPr>
          <w:rFonts w:asciiTheme="minorBidi" w:hAnsi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การไฟฟ้าฝ่ายผลิตแห่งประเทศไทย </w:t>
      </w:r>
    </w:p>
    <w:p w:rsidR="00FA79C5" w:rsidRPr="00FA79C5" w:rsidRDefault="00897280" w:rsidP="00AF289A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897280">
        <w:rPr>
          <w:rFonts w:asciiTheme="minorBidi" w:hAnsiTheme="minorBidi" w:hint="cs"/>
          <w:sz w:val="32"/>
          <w:szCs w:val="32"/>
          <w:cs/>
        </w:rPr>
        <w:t>กรมพัฒนาพลังงานทดแทนและอนุรักษ์พลังงาน (พพ.) กระทรวงพลังงาน</w:t>
      </w:r>
      <w:r w:rsidR="00531651">
        <w:rPr>
          <w:rFonts w:asciiTheme="minorBidi" w:hAnsiTheme="minorBidi" w:hint="cs"/>
          <w:sz w:val="32"/>
          <w:szCs w:val="32"/>
          <w:cs/>
        </w:rPr>
        <w:t xml:space="preserve"> </w:t>
      </w:r>
      <w:r w:rsidR="00FA79C5" w:rsidRPr="00FA79C5">
        <w:rPr>
          <w:rFonts w:asciiTheme="minorBidi" w:hAnsiTheme="minorBidi" w:cs="Cordia New"/>
          <w:sz w:val="32"/>
          <w:szCs w:val="32"/>
          <w:cs/>
        </w:rPr>
        <w:t>เดินหน้าขับเคลื่อน</w:t>
      </w:r>
      <w:r w:rsidR="000823A4">
        <w:rPr>
          <w:rFonts w:asciiTheme="minorBidi" w:hAnsiTheme="minorBidi" w:cs="Cordia New"/>
          <w:sz w:val="32"/>
          <w:szCs w:val="32"/>
        </w:rPr>
        <w:t xml:space="preserve">   </w:t>
      </w:r>
      <w:r w:rsidR="00FA79C5" w:rsidRPr="00FA79C5">
        <w:rPr>
          <w:rFonts w:asciiTheme="minorBidi" w:hAnsiTheme="minorBidi" w:cs="Cordia New"/>
          <w:sz w:val="32"/>
          <w:szCs w:val="32"/>
          <w:cs/>
        </w:rPr>
        <w:t>การใช้พลังงานอย่างมีประสิทธิภาพในภาคธุรกิจและอุตสาหกรรม ซึ่งเป็นภาคส่วนที่มีการใช้พลังงาน</w:t>
      </w:r>
      <w:r w:rsidR="000823A4">
        <w:rPr>
          <w:rFonts w:asciiTheme="minorBidi" w:hAnsiTheme="minorBidi" w:cs="Cordia New"/>
          <w:sz w:val="32"/>
          <w:szCs w:val="32"/>
        </w:rPr>
        <w:t xml:space="preserve">      </w:t>
      </w:r>
      <w:r w:rsidR="000823A4">
        <w:rPr>
          <w:rFonts w:asciiTheme="minorBidi" w:hAnsiTheme="minorBidi" w:cs="Cordia New"/>
          <w:sz w:val="32"/>
          <w:szCs w:val="32"/>
          <w:cs/>
        </w:rPr>
        <w:t>ในระดับสูง</w:t>
      </w:r>
      <w:r w:rsidR="000823A4">
        <w:rPr>
          <w:rFonts w:asciiTheme="minorBidi" w:hAnsiTheme="minorBidi" w:cs="Cordia New"/>
          <w:sz w:val="32"/>
          <w:szCs w:val="32"/>
        </w:rPr>
        <w:t xml:space="preserve"> </w:t>
      </w:r>
      <w:r w:rsidR="00FA79C5" w:rsidRPr="00FA79C5">
        <w:rPr>
          <w:rFonts w:asciiTheme="minorBidi" w:hAnsiTheme="minorBidi" w:cs="Cordia New"/>
          <w:sz w:val="32"/>
          <w:szCs w:val="32"/>
          <w:cs/>
        </w:rPr>
        <w:t>โดยเร่งดำเนินมาตรการส่งเสริมการอนุรักษ์พลังงาน เพื่อสนับสนุนการลดการใช้พลังงาน</w:t>
      </w:r>
      <w:r w:rsidR="008E3D04">
        <w:rPr>
          <w:rFonts w:asciiTheme="minorBidi" w:hAnsiTheme="minorBidi" w:cs="Cordia New" w:hint="cs"/>
          <w:sz w:val="32"/>
          <w:szCs w:val="32"/>
          <w:cs/>
        </w:rPr>
        <w:t xml:space="preserve">     </w:t>
      </w:r>
      <w:r w:rsidR="00FA79C5" w:rsidRPr="00FA79C5">
        <w:rPr>
          <w:rFonts w:asciiTheme="minorBidi" w:hAnsiTheme="minorBidi" w:cs="Cordia New"/>
          <w:sz w:val="32"/>
          <w:szCs w:val="32"/>
          <w:cs/>
        </w:rPr>
        <w:t>และลดการปล่อยก๊าซเรือนกระจกอย่างเป็นรูปธรรม</w:t>
      </w:r>
      <w:r w:rsidR="00FA79C5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FA79C5">
        <w:rPr>
          <w:rFonts w:asciiTheme="minorBidi" w:hAnsiTheme="minorBidi" w:hint="cs"/>
          <w:sz w:val="32"/>
          <w:szCs w:val="32"/>
          <w:cs/>
        </w:rPr>
        <w:t>มุ่งสู่ความเป็นกลางทางคาร์บอน (</w:t>
      </w:r>
      <w:r w:rsidR="00FA79C5">
        <w:rPr>
          <w:rFonts w:asciiTheme="minorBidi" w:hAnsiTheme="minorBidi"/>
          <w:sz w:val="32"/>
          <w:szCs w:val="32"/>
        </w:rPr>
        <w:t xml:space="preserve">Carbon Neutrality) </w:t>
      </w:r>
      <w:r w:rsidR="00263798">
        <w:rPr>
          <w:rFonts w:asciiTheme="minorBidi" w:hAnsiTheme="minorBidi" w:hint="cs"/>
          <w:sz w:val="32"/>
          <w:szCs w:val="32"/>
          <w:cs/>
        </w:rPr>
        <w:t>และ</w:t>
      </w:r>
      <w:r w:rsidR="00FA79C5">
        <w:rPr>
          <w:rFonts w:asciiTheme="minorBidi" w:hAnsiTheme="minorBidi" w:hint="cs"/>
          <w:sz w:val="32"/>
          <w:szCs w:val="32"/>
          <w:cs/>
        </w:rPr>
        <w:t xml:space="preserve">การปล่อยก๊าซเรือนกระจกสุทธิเป็นศูนย์ </w:t>
      </w:r>
      <w:r w:rsidR="00FA79C5">
        <w:rPr>
          <w:rFonts w:asciiTheme="minorBidi" w:hAnsiTheme="minorBidi"/>
          <w:sz w:val="32"/>
          <w:szCs w:val="32"/>
        </w:rPr>
        <w:t>(Net – Zero GHG Emission)</w:t>
      </w:r>
      <w:r w:rsidR="00FA79C5">
        <w:rPr>
          <w:rFonts w:asciiTheme="minorBidi" w:hAnsiTheme="minorBidi" w:hint="cs"/>
          <w:sz w:val="32"/>
          <w:szCs w:val="32"/>
          <w:cs/>
        </w:rPr>
        <w:t xml:space="preserve"> เพื่อรับมือกับการเปลี่ยนแปลงของสภาพภูมิอากาศ และสร้างความมั่นคงทางพลังงานให้กับประเทศอย่างยั่งยืน</w:t>
      </w:r>
    </w:p>
    <w:p w:rsidR="00BD19F8" w:rsidRDefault="00FA5E88" w:rsidP="00AF289A">
      <w:pPr>
        <w:ind w:firstLine="72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บริษัท</w:t>
      </w:r>
      <w:r w:rsidR="006467FF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โตโยต้า มอเตอร์ ประเทศไทย จำกัด ให้ความสำคัญกับการอนุรักษ์</w:t>
      </w:r>
      <w:r w:rsidR="006467FF">
        <w:rPr>
          <w:rFonts w:asciiTheme="minorBidi" w:hAnsiTheme="minorBidi" w:hint="cs"/>
          <w:sz w:val="32"/>
          <w:szCs w:val="32"/>
          <w:cs/>
        </w:rPr>
        <w:t xml:space="preserve">พลังงานเป็นอย่างมาก เนื่องจากบริษัทฯ </w:t>
      </w:r>
      <w:r>
        <w:rPr>
          <w:rFonts w:asciiTheme="minorBidi" w:hAnsiTheme="minorBidi" w:hint="cs"/>
          <w:sz w:val="32"/>
          <w:szCs w:val="32"/>
          <w:cs/>
        </w:rPr>
        <w:t>มีเป้าหมายในการมุ่งสู่ความเป็นกลางทางคาร์บอน</w:t>
      </w:r>
      <w:r w:rsidR="00C15F44">
        <w:rPr>
          <w:rFonts w:asciiTheme="minorBidi" w:hAnsiTheme="minorBidi" w:hint="cs"/>
          <w:sz w:val="32"/>
          <w:szCs w:val="32"/>
          <w:cs/>
        </w:rPr>
        <w:t xml:space="preserve"> และลดการปล</w:t>
      </w:r>
      <w:r w:rsidR="00263798">
        <w:rPr>
          <w:rFonts w:asciiTheme="minorBidi" w:hAnsiTheme="minorBidi" w:hint="cs"/>
          <w:sz w:val="32"/>
          <w:szCs w:val="32"/>
          <w:cs/>
        </w:rPr>
        <w:t>่อยก๊าซเรือนกระจก</w:t>
      </w:r>
      <w:r w:rsidR="000823A4">
        <w:rPr>
          <w:rFonts w:asciiTheme="minorBidi" w:hAnsiTheme="minorBidi" w:hint="cs"/>
          <w:sz w:val="32"/>
          <w:szCs w:val="32"/>
          <w:cs/>
        </w:rPr>
        <w:t xml:space="preserve">   </w:t>
      </w:r>
      <w:r w:rsidR="00C15F44">
        <w:rPr>
          <w:rFonts w:asciiTheme="minorBidi" w:hAnsiTheme="minorBidi" w:hint="cs"/>
          <w:sz w:val="32"/>
          <w:szCs w:val="32"/>
          <w:cs/>
        </w:rPr>
        <w:t>ให้เป็นศูนย์ในกระบวนการผลิตรถยนต์</w:t>
      </w:r>
      <w:r w:rsidR="006467FF">
        <w:rPr>
          <w:rFonts w:asciiTheme="minorBidi" w:hAnsiTheme="minorBidi" w:hint="cs"/>
          <w:sz w:val="32"/>
          <w:szCs w:val="32"/>
          <w:cs/>
        </w:rPr>
        <w:t xml:space="preserve"> บริษัทฯ </w:t>
      </w:r>
      <w:r w:rsidRPr="007A0CF7">
        <w:rPr>
          <w:rFonts w:asciiTheme="minorBidi" w:hAnsiTheme="minorBidi" w:cs="Cordia New" w:hint="cs"/>
          <w:sz w:val="32"/>
          <w:szCs w:val="32"/>
          <w:cs/>
        </w:rPr>
        <w:t>ใส่ใจทุกขั้นตอนของ</w:t>
      </w:r>
      <w:r w:rsidRPr="007A0CF7">
        <w:rPr>
          <w:rFonts w:asciiTheme="minorBidi" w:hAnsiTheme="minorBidi" w:cs="Cordia New"/>
          <w:sz w:val="32"/>
          <w:szCs w:val="32"/>
          <w:cs/>
        </w:rPr>
        <w:t>กระบวนการผลิตเพื่อลดผลกระทบ</w:t>
      </w:r>
      <w:r w:rsidR="000823A4">
        <w:rPr>
          <w:rFonts w:asciiTheme="minorBidi" w:hAnsiTheme="minorBidi" w:cs="Cordia New" w:hint="cs"/>
          <w:sz w:val="32"/>
          <w:szCs w:val="32"/>
          <w:cs/>
        </w:rPr>
        <w:t xml:space="preserve">  </w:t>
      </w:r>
      <w:r w:rsidRPr="007A0CF7">
        <w:rPr>
          <w:rFonts w:asciiTheme="minorBidi" w:hAnsiTheme="minorBidi" w:cs="Cordia New"/>
          <w:sz w:val="32"/>
          <w:szCs w:val="32"/>
          <w:cs/>
        </w:rPr>
        <w:t>ต่อสิ่งแวดล้อมตลอดวงจรชีวิตผลิตภัณฑ์ (</w:t>
      </w:r>
      <w:r w:rsidRPr="007A0CF7">
        <w:rPr>
          <w:rFonts w:asciiTheme="minorBidi" w:hAnsiTheme="minorBidi" w:cs="Cordia New"/>
          <w:sz w:val="32"/>
          <w:szCs w:val="32"/>
        </w:rPr>
        <w:t xml:space="preserve">Life Cycle Assessment) </w:t>
      </w:r>
      <w:r w:rsidRPr="007A0CF7">
        <w:rPr>
          <w:rFonts w:asciiTheme="minorBidi" w:hAnsiTheme="minorBidi" w:cs="Cordia New"/>
          <w:sz w:val="32"/>
          <w:szCs w:val="32"/>
          <w:cs/>
        </w:rPr>
        <w:t xml:space="preserve">ตั้งแต่ขั้นตอนการออกแบบ </w:t>
      </w:r>
      <w:r w:rsidR="000823A4">
        <w:rPr>
          <w:rFonts w:asciiTheme="minorBidi" w:hAnsiTheme="minorBidi" w:cs="Cordia New" w:hint="cs"/>
          <w:sz w:val="32"/>
          <w:szCs w:val="32"/>
          <w:cs/>
        </w:rPr>
        <w:t xml:space="preserve">            </w:t>
      </w:r>
      <w:r w:rsidRPr="007A0CF7">
        <w:rPr>
          <w:rFonts w:asciiTheme="minorBidi" w:hAnsiTheme="minorBidi" w:cs="Cordia New"/>
          <w:sz w:val="32"/>
          <w:szCs w:val="32"/>
          <w:cs/>
        </w:rPr>
        <w:t xml:space="preserve">การผลิตชิ้นส่วน การขนส่ง การผลิตในโรงงาน </w:t>
      </w:r>
      <w:r w:rsidRPr="007A0CF7">
        <w:rPr>
          <w:rFonts w:ascii="Cordia New" w:hAnsi="Cordia New" w:cs="Cordia New" w:hint="cs"/>
          <w:sz w:val="32"/>
          <w:szCs w:val="32"/>
          <w:cs/>
        </w:rPr>
        <w:t>การ</w:t>
      </w:r>
      <w:r w:rsidRPr="007A0CF7">
        <w:rPr>
          <w:rFonts w:ascii="Cordia New" w:hAnsi="Cordia New" w:cs="Cordia New"/>
          <w:sz w:val="32"/>
          <w:szCs w:val="32"/>
          <w:cs/>
        </w:rPr>
        <w:t>จำหน่</w:t>
      </w:r>
      <w:r w:rsidRPr="007A0CF7">
        <w:rPr>
          <w:rFonts w:ascii="Cordia New" w:hAnsi="Cordia New" w:cs="Cordia New" w:hint="cs"/>
          <w:sz w:val="32"/>
          <w:szCs w:val="32"/>
          <w:cs/>
        </w:rPr>
        <w:t>า</w:t>
      </w:r>
      <w:r>
        <w:rPr>
          <w:rFonts w:ascii="Cordia New" w:hAnsi="Cordia New" w:cs="Cordia New"/>
          <w:sz w:val="32"/>
          <w:szCs w:val="32"/>
          <w:cs/>
        </w:rPr>
        <w:t>ย ตลอด</w:t>
      </w:r>
      <w:r w:rsidRPr="007A0CF7">
        <w:rPr>
          <w:rFonts w:ascii="Cordia New" w:hAnsi="Cordia New" w:cs="Cordia New"/>
          <w:sz w:val="32"/>
          <w:szCs w:val="32"/>
          <w:cs/>
        </w:rPr>
        <w:t>การกำจัดเมื่อหมดอายุการใช้งาน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0823A4">
        <w:rPr>
          <w:rFonts w:ascii="Cordia New" w:hAnsi="Cordia New" w:cs="Cordia New" w:hint="cs"/>
          <w:sz w:val="32"/>
          <w:szCs w:val="32"/>
          <w:cs/>
        </w:rPr>
        <w:t xml:space="preserve">     </w:t>
      </w:r>
    </w:p>
    <w:p w:rsidR="00FA5E88" w:rsidRPr="00FA2DC2" w:rsidRDefault="006F015F" w:rsidP="00AF289A">
      <w:pPr>
        <w:ind w:firstLine="720"/>
        <w:jc w:val="thaiDistribute"/>
        <w:rPr>
          <w:rFonts w:ascii="Cordia New" w:hAnsi="Cordia New" w:cs="Cordia New"/>
          <w:sz w:val="32"/>
          <w:szCs w:val="32"/>
          <w:cs/>
        </w:rPr>
      </w:pPr>
      <w:r w:rsidRPr="006F015F">
        <w:rPr>
          <w:rFonts w:ascii="Cordia New" w:hAnsi="Cordia New" w:cs="Cordia New"/>
          <w:sz w:val="32"/>
          <w:szCs w:val="32"/>
          <w:cs/>
        </w:rPr>
        <w:t>อีกหนึ่งแนวทางที่โตโยต้าให้ความสำคัญ</w:t>
      </w:r>
      <w:r>
        <w:rPr>
          <w:rFonts w:ascii="Cordia New" w:hAnsi="Cordia New" w:cs="Cordia New"/>
          <w:sz w:val="32"/>
          <w:szCs w:val="32"/>
          <w:cs/>
        </w:rPr>
        <w:t xml:space="preserve"> คือ</w:t>
      </w:r>
      <w:r w:rsidR="009910AC">
        <w:rPr>
          <w:rFonts w:ascii="Cordia New" w:hAnsi="Cordia New" w:cs="Cordia New"/>
          <w:sz w:val="32"/>
          <w:szCs w:val="32"/>
          <w:cs/>
        </w:rPr>
        <w:t>การลดการใช้</w:t>
      </w:r>
      <w:r w:rsidRPr="006F015F">
        <w:rPr>
          <w:rFonts w:ascii="Cordia New" w:hAnsi="Cordia New" w:cs="Cordia New"/>
          <w:sz w:val="32"/>
          <w:szCs w:val="32"/>
          <w:cs/>
        </w:rPr>
        <w:t>และเพิ่มประสิทธิภาพ</w:t>
      </w:r>
      <w:r w:rsidR="009910AC">
        <w:rPr>
          <w:rFonts w:ascii="Cordia New" w:hAnsi="Cordia New" w:cs="Cordia New" w:hint="cs"/>
          <w:sz w:val="32"/>
          <w:szCs w:val="32"/>
          <w:cs/>
        </w:rPr>
        <w:t>ใน</w:t>
      </w:r>
      <w:r w:rsidR="007303FC">
        <w:rPr>
          <w:rFonts w:ascii="Cordia New" w:hAnsi="Cordia New" w:cs="Cordia New"/>
          <w:sz w:val="32"/>
          <w:szCs w:val="32"/>
          <w:cs/>
        </w:rPr>
        <w:t>การใช้พลังงานด้วยนวัตกรรมและ</w:t>
      </w:r>
      <w:r w:rsidR="007303FC">
        <w:rPr>
          <w:rFonts w:ascii="Cordia New" w:hAnsi="Cordia New" w:cs="Cordia New" w:hint="cs"/>
          <w:sz w:val="32"/>
          <w:szCs w:val="32"/>
          <w:cs/>
        </w:rPr>
        <w:t xml:space="preserve">หลักการทางวิศวกรรม </w:t>
      </w:r>
      <w:r w:rsidRPr="006F015F">
        <w:rPr>
          <w:rFonts w:ascii="Cordia New" w:hAnsi="Cordia New" w:cs="Cordia New"/>
          <w:sz w:val="32"/>
          <w:szCs w:val="32"/>
          <w:cs/>
        </w:rPr>
        <w:t xml:space="preserve">ผ่านการพัฒนาแนวคิด </w:t>
      </w:r>
      <w:r w:rsidRPr="006F015F">
        <w:rPr>
          <w:rFonts w:ascii="Cordia New" w:hAnsi="Cordia New" w:cs="Cordia New"/>
          <w:sz w:val="32"/>
          <w:szCs w:val="32"/>
        </w:rPr>
        <w:t>Karakuri</w:t>
      </w:r>
      <w:r w:rsidR="009910AC">
        <w:rPr>
          <w:rFonts w:ascii="Cordia New" w:hAnsi="Cordia New" w:cs="Cordia New" w:hint="cs"/>
          <w:sz w:val="32"/>
          <w:szCs w:val="32"/>
          <w:cs/>
        </w:rPr>
        <w:t xml:space="preserve"> ซึ่งใช้หลักกลศาสตร์และ</w:t>
      </w:r>
      <w:r w:rsidR="001E5464"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="009910AC">
        <w:rPr>
          <w:rFonts w:ascii="Cordia New" w:hAnsi="Cordia New" w:cs="Cordia New" w:hint="cs"/>
          <w:sz w:val="32"/>
          <w:szCs w:val="32"/>
          <w:cs/>
        </w:rPr>
        <w:t>กลไกธรรมชาติ</w:t>
      </w:r>
      <w:r w:rsidR="0039047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910AC">
        <w:rPr>
          <w:rFonts w:ascii="Cordia New" w:hAnsi="Cordia New" w:cs="Cordia New" w:hint="cs"/>
          <w:sz w:val="32"/>
          <w:szCs w:val="32"/>
          <w:cs/>
        </w:rPr>
        <w:t>เ</w:t>
      </w:r>
      <w:r w:rsidR="009910AC" w:rsidRPr="009910AC">
        <w:rPr>
          <w:rFonts w:ascii="Cordia New" w:hAnsi="Cordia New" w:cs="Cordia New"/>
          <w:sz w:val="32"/>
          <w:szCs w:val="32"/>
          <w:cs/>
        </w:rPr>
        <w:t>พื่อลดการพึ่งพาพลังงาน</w:t>
      </w:r>
      <w:r w:rsidR="007303FC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910AC">
        <w:rPr>
          <w:rFonts w:ascii="Cordia New" w:hAnsi="Cordia New" w:cs="Cordia New"/>
          <w:sz w:val="32"/>
          <w:szCs w:val="32"/>
          <w:cs/>
        </w:rPr>
        <w:t>พร้อมทั้งมีการ</w:t>
      </w:r>
      <w:r w:rsidRPr="006F015F">
        <w:rPr>
          <w:rFonts w:ascii="Cordia New" w:hAnsi="Cordia New" w:cs="Cordia New"/>
          <w:sz w:val="32"/>
          <w:szCs w:val="32"/>
          <w:cs/>
        </w:rPr>
        <w:t xml:space="preserve">นำพลังงานกลับมาใช้ใหม่ </w:t>
      </w:r>
      <w:r w:rsidR="00505376">
        <w:rPr>
          <w:rFonts w:ascii="Cordia New" w:hAnsi="Cordia New" w:cs="Cordia New" w:hint="cs"/>
          <w:sz w:val="32"/>
          <w:szCs w:val="32"/>
          <w:cs/>
        </w:rPr>
        <w:t>นอกจากนี้บริษัท ฯ ยังให้ความสำคัญกับ</w:t>
      </w:r>
      <w:r w:rsidR="00C15F44" w:rsidRPr="00382024">
        <w:rPr>
          <w:rFonts w:ascii="Cordia New" w:hAnsi="Cordia New" w:cs="Cordia New" w:hint="cs"/>
          <w:sz w:val="32"/>
          <w:szCs w:val="32"/>
          <w:cs/>
        </w:rPr>
        <w:t>การเพิ่มสัดส่วนการใช้พลังงานหมุนเวียน</w:t>
      </w:r>
      <w:r w:rsidR="0080334C">
        <w:rPr>
          <w:rFonts w:ascii="Cordia New" w:hAnsi="Cordia New" w:cs="Cordia New" w:hint="cs"/>
          <w:sz w:val="32"/>
          <w:szCs w:val="32"/>
          <w:cs/>
        </w:rPr>
        <w:t xml:space="preserve">และพลังงานสะอาด </w:t>
      </w:r>
      <w:r w:rsidR="00C15F44" w:rsidRPr="00382024">
        <w:rPr>
          <w:rFonts w:ascii="Cordia New" w:hAnsi="Cordia New" w:cs="Cordia New" w:hint="cs"/>
          <w:sz w:val="32"/>
          <w:szCs w:val="32"/>
          <w:cs/>
        </w:rPr>
        <w:t>โดยการใช้</w:t>
      </w:r>
      <w:r w:rsidR="0080334C">
        <w:rPr>
          <w:rFonts w:ascii="Cordia New" w:hAnsi="Cordia New" w:cs="Cordia New" w:hint="cs"/>
          <w:sz w:val="32"/>
          <w:szCs w:val="32"/>
          <w:cs/>
        </w:rPr>
        <w:t xml:space="preserve">          </w:t>
      </w:r>
      <w:r w:rsidR="00C15F44" w:rsidRPr="00382024">
        <w:rPr>
          <w:rFonts w:ascii="Cordia New" w:hAnsi="Cordia New" w:cs="Cordia New" w:hint="cs"/>
          <w:sz w:val="32"/>
          <w:szCs w:val="32"/>
          <w:cs/>
        </w:rPr>
        <w:t>พลังงานแสงอาทิต</w:t>
      </w:r>
      <w:r w:rsidR="005E3C22" w:rsidRPr="00382024">
        <w:rPr>
          <w:rFonts w:ascii="Cordia New" w:hAnsi="Cordia New" w:cs="Cordia New" w:hint="cs"/>
          <w:sz w:val="32"/>
          <w:szCs w:val="32"/>
          <w:cs/>
        </w:rPr>
        <w:t>ย์ ผ่านการติดตั้งโซลาร์ฟาร์มและ</w:t>
      </w:r>
      <w:r w:rsidR="007303FC">
        <w:rPr>
          <w:rFonts w:ascii="Cordia New" w:hAnsi="Cordia New" w:cs="Cordia New" w:hint="cs"/>
          <w:sz w:val="32"/>
          <w:szCs w:val="32"/>
          <w:cs/>
        </w:rPr>
        <w:t>โซลาร์รูฟ</w:t>
      </w:r>
      <w:r w:rsidR="0030709C" w:rsidRPr="0038202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382024">
        <w:rPr>
          <w:rFonts w:ascii="Cordia New" w:hAnsi="Cordia New" w:cs="Cordia New" w:hint="cs"/>
          <w:sz w:val="32"/>
          <w:szCs w:val="32"/>
          <w:cs/>
        </w:rPr>
        <w:t>ทำให้</w:t>
      </w:r>
      <w:r w:rsidR="001E5464">
        <w:rPr>
          <w:rFonts w:ascii="Cordia New" w:hAnsi="Cordia New" w:cs="Cordia New" w:hint="cs"/>
          <w:sz w:val="32"/>
          <w:szCs w:val="32"/>
          <w:cs/>
        </w:rPr>
        <w:t>ตลอด</w:t>
      </w:r>
      <w:r w:rsidR="00FA2DC2">
        <w:rPr>
          <w:rFonts w:ascii="Cordia New" w:hAnsi="Cordia New" w:cs="Cordia New"/>
          <w:sz w:val="32"/>
          <w:szCs w:val="32"/>
        </w:rPr>
        <w:t>10</w:t>
      </w:r>
      <w:r w:rsidR="00FA2DC2">
        <w:rPr>
          <w:rFonts w:ascii="Cordia New" w:hAnsi="Cordia New" w:cs="Cordia New" w:hint="cs"/>
          <w:sz w:val="32"/>
          <w:szCs w:val="32"/>
          <w:cs/>
        </w:rPr>
        <w:t xml:space="preserve"> ปี</w:t>
      </w:r>
      <w:r w:rsidR="00390474">
        <w:rPr>
          <w:rFonts w:ascii="Cordia New" w:hAnsi="Cordia New" w:cs="Cordia New" w:hint="cs"/>
          <w:sz w:val="32"/>
          <w:szCs w:val="32"/>
          <w:cs/>
        </w:rPr>
        <w:t xml:space="preserve">ที่ผ่านมา </w:t>
      </w:r>
      <w:r w:rsidR="00877048">
        <w:rPr>
          <w:rFonts w:ascii="Cordia New" w:hAnsi="Cordia New" w:cs="Cordia New" w:hint="cs"/>
          <w:sz w:val="32"/>
          <w:szCs w:val="32"/>
          <w:cs/>
        </w:rPr>
        <w:t xml:space="preserve">                           </w:t>
      </w:r>
      <w:r w:rsidR="00AF289A">
        <w:rPr>
          <w:rFonts w:ascii="Cordia New" w:hAnsi="Cordia New" w:cs="Cordia New" w:hint="cs"/>
          <w:sz w:val="32"/>
          <w:szCs w:val="32"/>
          <w:cs/>
        </w:rPr>
        <w:lastRenderedPageBreak/>
        <w:t>บริษัท</w:t>
      </w:r>
      <w:r w:rsidR="00FA2DC2">
        <w:rPr>
          <w:rFonts w:ascii="Cordia New" w:hAnsi="Cordia New" w:cs="Cordia New" w:hint="cs"/>
          <w:sz w:val="32"/>
          <w:szCs w:val="32"/>
          <w:cs/>
        </w:rPr>
        <w:t xml:space="preserve">ฯ </w:t>
      </w:r>
      <w:r w:rsidR="00382024" w:rsidRPr="00382024">
        <w:rPr>
          <w:rFonts w:ascii="Cordia New" w:hAnsi="Cordia New" w:cs="Cordia New" w:hint="cs"/>
          <w:sz w:val="32"/>
          <w:szCs w:val="32"/>
          <w:cs/>
        </w:rPr>
        <w:t>สามารถ</w:t>
      </w:r>
      <w:r w:rsidR="0030709C" w:rsidRPr="00382024">
        <w:rPr>
          <w:rFonts w:ascii="Cordia New" w:hAnsi="Cordia New" w:cs="Cordia New" w:hint="cs"/>
          <w:sz w:val="32"/>
          <w:szCs w:val="32"/>
          <w:cs/>
        </w:rPr>
        <w:t>ลดการ</w:t>
      </w:r>
      <w:r w:rsidR="00BF0569">
        <w:rPr>
          <w:rFonts w:ascii="Cordia New" w:hAnsi="Cordia New" w:cs="Cordia New" w:hint="cs"/>
          <w:sz w:val="32"/>
          <w:szCs w:val="32"/>
          <w:cs/>
        </w:rPr>
        <w:t xml:space="preserve">ใช้ไฟฟ้าไปได้กว่า </w:t>
      </w:r>
      <w:r w:rsidR="00BF0569">
        <w:rPr>
          <w:rFonts w:ascii="Cordia New" w:hAnsi="Cordia New" w:cs="Cordia New"/>
          <w:sz w:val="32"/>
          <w:szCs w:val="32"/>
        </w:rPr>
        <w:t xml:space="preserve">98,881 </w:t>
      </w:r>
      <w:r w:rsidR="00BF0569">
        <w:rPr>
          <w:rFonts w:ascii="Cordia New" w:hAnsi="Cordia New" w:cs="Cordia New" w:hint="cs"/>
          <w:sz w:val="32"/>
          <w:szCs w:val="32"/>
          <w:cs/>
        </w:rPr>
        <w:t xml:space="preserve">เมกะวัตต์ชั่วโมง และลดการปล่อยก๊าซเรือนกระจก </w:t>
      </w:r>
      <w:r w:rsidR="00BF0569">
        <w:rPr>
          <w:rFonts w:ascii="Cordia New" w:hAnsi="Cordia New" w:cs="Cordia New"/>
          <w:sz w:val="32"/>
          <w:szCs w:val="32"/>
        </w:rPr>
        <w:t xml:space="preserve">52,308 </w:t>
      </w:r>
      <w:r w:rsidR="0030709C" w:rsidRPr="00382024">
        <w:rPr>
          <w:rFonts w:ascii="Cordia New" w:hAnsi="Cordia New" w:cs="Cordia New" w:hint="cs"/>
          <w:sz w:val="32"/>
          <w:szCs w:val="32"/>
          <w:cs/>
        </w:rPr>
        <w:t>ตันคาร์บอนไดออกไซด์</w:t>
      </w:r>
      <w:r w:rsidR="007303FC">
        <w:rPr>
          <w:rFonts w:ascii="Cordia New" w:hAnsi="Cordia New" w:cs="Cordia New" w:hint="cs"/>
          <w:sz w:val="32"/>
          <w:szCs w:val="32"/>
          <w:cs/>
        </w:rPr>
        <w:t>เทียบ</w:t>
      </w:r>
      <w:bookmarkStart w:id="0" w:name="_GoBack"/>
      <w:bookmarkEnd w:id="0"/>
      <w:r w:rsidR="007303FC">
        <w:rPr>
          <w:rFonts w:ascii="Cordia New" w:hAnsi="Cordia New" w:cs="Cordia New" w:hint="cs"/>
          <w:sz w:val="32"/>
          <w:szCs w:val="32"/>
          <w:cs/>
        </w:rPr>
        <w:t>เท่า</w:t>
      </w:r>
      <w:r w:rsidR="0039047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EF643F">
        <w:rPr>
          <w:rFonts w:ascii="Cordia New" w:hAnsi="Cordia New" w:cs="Cordia New" w:hint="cs"/>
          <w:sz w:val="32"/>
          <w:szCs w:val="32"/>
          <w:cs/>
        </w:rPr>
        <w:t xml:space="preserve">             </w:t>
      </w:r>
    </w:p>
    <w:p w:rsidR="00AF289A" w:rsidRDefault="00221F46" w:rsidP="00AF289A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โตโยต้าเชื่อมั่นว่า </w:t>
      </w:r>
      <w:r w:rsidR="00FA2DC2">
        <w:rPr>
          <w:rFonts w:ascii="Cordia New" w:hAnsi="Cordia New" w:cs="Cordia New" w:hint="cs"/>
          <w:sz w:val="32"/>
          <w:szCs w:val="32"/>
          <w:cs/>
        </w:rPr>
        <w:t>เราสามารถเป็นส่วนหนึ่งของภาคอุตสาหกรรมที่ช่วยขับเคลื่</w:t>
      </w:r>
      <w:r w:rsidR="004C2BEF">
        <w:rPr>
          <w:rFonts w:ascii="Cordia New" w:hAnsi="Cordia New" w:cs="Cordia New" w:hint="cs"/>
          <w:sz w:val="32"/>
          <w:szCs w:val="32"/>
          <w:cs/>
        </w:rPr>
        <w:t>อนให้ภาครัฐสามารถบรรลุเป้าหมาย</w:t>
      </w:r>
      <w:r w:rsidR="00FA2DC2">
        <w:rPr>
          <w:rFonts w:ascii="Cordia New" w:hAnsi="Cordia New" w:cs="Cordia New" w:hint="cs"/>
          <w:sz w:val="32"/>
          <w:szCs w:val="32"/>
          <w:cs/>
        </w:rPr>
        <w:t xml:space="preserve">การอนุรักษ์พลังงานในปี </w:t>
      </w:r>
      <w:r w:rsidR="00FA2DC2">
        <w:rPr>
          <w:rFonts w:ascii="Cordia New" w:hAnsi="Cordia New" w:cs="Cordia New"/>
          <w:sz w:val="32"/>
          <w:szCs w:val="32"/>
        </w:rPr>
        <w:t xml:space="preserve">2025 </w:t>
      </w:r>
      <w:r w:rsidR="00FD7C63" w:rsidRPr="00FD7C63">
        <w:rPr>
          <w:rFonts w:ascii="Cordia New" w:hAnsi="Cordia New" w:cs="Cordia New"/>
          <w:sz w:val="32"/>
          <w:szCs w:val="32"/>
          <w:cs/>
        </w:rPr>
        <w:t>ตามเจตนารมณ์ร่วมมุ่งลดการใช้ไฟฟ้าและ</w:t>
      </w:r>
      <w:r w:rsidR="00510381">
        <w:rPr>
          <w:rFonts w:ascii="Cordia New" w:hAnsi="Cordia New" w:cs="Cordia New"/>
          <w:sz w:val="32"/>
          <w:szCs w:val="32"/>
        </w:rPr>
        <w:t xml:space="preserve">        </w:t>
      </w:r>
      <w:r w:rsidR="008872B0">
        <w:rPr>
          <w:rFonts w:ascii="Cordia New" w:hAnsi="Cordia New" w:cs="Cordia New"/>
          <w:sz w:val="32"/>
          <w:szCs w:val="32"/>
        </w:rPr>
        <w:t xml:space="preserve"> </w:t>
      </w:r>
      <w:r w:rsidR="00510381">
        <w:rPr>
          <w:rFonts w:ascii="Cordia New" w:hAnsi="Cordia New" w:cs="Cordia New"/>
          <w:sz w:val="32"/>
          <w:szCs w:val="32"/>
        </w:rPr>
        <w:t xml:space="preserve"> </w:t>
      </w:r>
      <w:r w:rsidR="00FD7C63" w:rsidRPr="00FD7C63">
        <w:rPr>
          <w:rFonts w:ascii="Cordia New" w:hAnsi="Cordia New" w:cs="Cordia New"/>
          <w:sz w:val="32"/>
          <w:szCs w:val="32"/>
          <w:cs/>
        </w:rPr>
        <w:t>ลดการปล่อยก๊าซเรือนกระจก</w:t>
      </w:r>
      <w:r w:rsidR="004C2BEF">
        <w:rPr>
          <w:rFonts w:ascii="Cordia New" w:hAnsi="Cordia New" w:cs="Cordia New"/>
          <w:sz w:val="32"/>
          <w:szCs w:val="32"/>
        </w:rPr>
        <w:t xml:space="preserve"> </w:t>
      </w:r>
      <w:r w:rsidR="008E289C">
        <w:rPr>
          <w:rFonts w:ascii="Cordia New" w:hAnsi="Cordia New" w:cs="Cordia New" w:hint="cs"/>
          <w:sz w:val="32"/>
          <w:szCs w:val="32"/>
          <w:cs/>
        </w:rPr>
        <w:t>ถือเป็นอีกหนึ่งก้าวสำคัญในการยกระดับมาตรฐานด้</w:t>
      </w:r>
      <w:r w:rsidR="00FA2DC2">
        <w:rPr>
          <w:rFonts w:ascii="Cordia New" w:hAnsi="Cordia New" w:cs="Cordia New" w:hint="cs"/>
          <w:sz w:val="32"/>
          <w:szCs w:val="32"/>
          <w:cs/>
        </w:rPr>
        <w:t>านพลังงาน</w:t>
      </w:r>
      <w:r w:rsidR="00510381">
        <w:rPr>
          <w:rFonts w:ascii="Cordia New" w:hAnsi="Cordia New" w:cs="Cordia New"/>
          <w:sz w:val="32"/>
          <w:szCs w:val="32"/>
        </w:rPr>
        <w:t xml:space="preserve">                </w:t>
      </w:r>
      <w:r w:rsidR="00FA2DC2">
        <w:rPr>
          <w:rFonts w:ascii="Cordia New" w:hAnsi="Cordia New" w:cs="Cordia New" w:hint="cs"/>
          <w:sz w:val="32"/>
          <w:szCs w:val="32"/>
          <w:cs/>
        </w:rPr>
        <w:t>ของ</w:t>
      </w:r>
      <w:r w:rsidR="00FD7C63">
        <w:rPr>
          <w:rFonts w:ascii="Cordia New" w:hAnsi="Cordia New" w:cs="Cordia New" w:hint="cs"/>
          <w:sz w:val="32"/>
          <w:szCs w:val="32"/>
          <w:cs/>
        </w:rPr>
        <w:t>ประเทศไทย</w:t>
      </w:r>
      <w:r w:rsidR="00FA2DC2">
        <w:rPr>
          <w:rFonts w:ascii="Cordia New" w:hAnsi="Cordia New" w:cs="Cordia New" w:hint="cs"/>
          <w:sz w:val="32"/>
          <w:szCs w:val="32"/>
          <w:cs/>
        </w:rPr>
        <w:t>สู่การ</w:t>
      </w:r>
      <w:r w:rsidR="00FD7C63">
        <w:rPr>
          <w:rFonts w:ascii="Cordia New" w:hAnsi="Cordia New" w:cs="Cordia New" w:hint="cs"/>
          <w:sz w:val="32"/>
          <w:szCs w:val="32"/>
          <w:cs/>
        </w:rPr>
        <w:t xml:space="preserve">สร้างสังคมคาร์บอนต่ำ </w:t>
      </w:r>
      <w:r w:rsidR="00FA2DC2" w:rsidRPr="00FA2DC2">
        <w:rPr>
          <w:rFonts w:asciiTheme="minorBidi" w:hAnsiTheme="minorBidi" w:cs="Cordia New"/>
          <w:sz w:val="32"/>
          <w:szCs w:val="32"/>
          <w:cs/>
        </w:rPr>
        <w:t xml:space="preserve">และขับเคลื่อนประเทศให้บรรลุเป้าหมาย </w:t>
      </w:r>
      <w:r w:rsidR="00FA2DC2" w:rsidRPr="00FA2DC2">
        <w:rPr>
          <w:rFonts w:asciiTheme="minorBidi" w:hAnsiTheme="minorBidi"/>
          <w:sz w:val="32"/>
          <w:szCs w:val="32"/>
        </w:rPr>
        <w:t xml:space="preserve">Carbon Neutrality </w:t>
      </w:r>
      <w:r w:rsidR="00FA2DC2" w:rsidRPr="00FA2DC2">
        <w:rPr>
          <w:rFonts w:asciiTheme="minorBidi" w:hAnsiTheme="minorBidi" w:cs="Cordia New"/>
          <w:sz w:val="32"/>
          <w:szCs w:val="32"/>
          <w:cs/>
        </w:rPr>
        <w:t xml:space="preserve">ภายในปี </w:t>
      </w:r>
      <w:r w:rsidR="00FA2DC2" w:rsidRPr="001E5464">
        <w:rPr>
          <w:rFonts w:asciiTheme="minorBidi" w:hAnsiTheme="minorBidi"/>
          <w:sz w:val="32"/>
          <w:szCs w:val="32"/>
          <w:cs/>
        </w:rPr>
        <w:t>2050</w:t>
      </w:r>
    </w:p>
    <w:p w:rsidR="00110A55" w:rsidRPr="00A011A0" w:rsidRDefault="00AF289A" w:rsidP="00AF289A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sectPr w:rsidR="00110A55" w:rsidRPr="00A011A0" w:rsidSect="000823A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A3553"/>
    <w:multiLevelType w:val="hybridMultilevel"/>
    <w:tmpl w:val="23D86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7B"/>
    <w:rsid w:val="00002766"/>
    <w:rsid w:val="000823A4"/>
    <w:rsid w:val="00110A55"/>
    <w:rsid w:val="00160708"/>
    <w:rsid w:val="001B032A"/>
    <w:rsid w:val="001C0CAB"/>
    <w:rsid w:val="001E5464"/>
    <w:rsid w:val="00221F46"/>
    <w:rsid w:val="002224AF"/>
    <w:rsid w:val="002315D9"/>
    <w:rsid w:val="00263798"/>
    <w:rsid w:val="00271623"/>
    <w:rsid w:val="002C6539"/>
    <w:rsid w:val="002D7349"/>
    <w:rsid w:val="002D7483"/>
    <w:rsid w:val="002F2B07"/>
    <w:rsid w:val="003017BA"/>
    <w:rsid w:val="0030709C"/>
    <w:rsid w:val="0032783D"/>
    <w:rsid w:val="00382024"/>
    <w:rsid w:val="00390474"/>
    <w:rsid w:val="00430014"/>
    <w:rsid w:val="004739E6"/>
    <w:rsid w:val="004805CA"/>
    <w:rsid w:val="004C2BEF"/>
    <w:rsid w:val="00505376"/>
    <w:rsid w:val="00510381"/>
    <w:rsid w:val="00530203"/>
    <w:rsid w:val="00531651"/>
    <w:rsid w:val="005514F2"/>
    <w:rsid w:val="0059595B"/>
    <w:rsid w:val="005D7144"/>
    <w:rsid w:val="005E3C22"/>
    <w:rsid w:val="006467FF"/>
    <w:rsid w:val="0066488F"/>
    <w:rsid w:val="00682437"/>
    <w:rsid w:val="0069398E"/>
    <w:rsid w:val="006D4F32"/>
    <w:rsid w:val="006F015F"/>
    <w:rsid w:val="006F0BD4"/>
    <w:rsid w:val="007303FC"/>
    <w:rsid w:val="00791293"/>
    <w:rsid w:val="007E763B"/>
    <w:rsid w:val="0080334C"/>
    <w:rsid w:val="00862A10"/>
    <w:rsid w:val="00873FC9"/>
    <w:rsid w:val="00877048"/>
    <w:rsid w:val="008872B0"/>
    <w:rsid w:val="00897280"/>
    <w:rsid w:val="008A3E2F"/>
    <w:rsid w:val="008B0FCD"/>
    <w:rsid w:val="008E289C"/>
    <w:rsid w:val="008E3D04"/>
    <w:rsid w:val="00954FE2"/>
    <w:rsid w:val="00975761"/>
    <w:rsid w:val="009910AC"/>
    <w:rsid w:val="009A3D91"/>
    <w:rsid w:val="00A011A0"/>
    <w:rsid w:val="00A25F6E"/>
    <w:rsid w:val="00A366AD"/>
    <w:rsid w:val="00AD46A7"/>
    <w:rsid w:val="00AF289A"/>
    <w:rsid w:val="00B13E5A"/>
    <w:rsid w:val="00B1610D"/>
    <w:rsid w:val="00B24468"/>
    <w:rsid w:val="00B64895"/>
    <w:rsid w:val="00B96976"/>
    <w:rsid w:val="00BA7DDB"/>
    <w:rsid w:val="00BD19F8"/>
    <w:rsid w:val="00BF0569"/>
    <w:rsid w:val="00C15F44"/>
    <w:rsid w:val="00C37D7B"/>
    <w:rsid w:val="00C712C7"/>
    <w:rsid w:val="00C740DF"/>
    <w:rsid w:val="00C75453"/>
    <w:rsid w:val="00C87C2F"/>
    <w:rsid w:val="00C97F5C"/>
    <w:rsid w:val="00CC281C"/>
    <w:rsid w:val="00D32D07"/>
    <w:rsid w:val="00DB4EA0"/>
    <w:rsid w:val="00DB6896"/>
    <w:rsid w:val="00DD5F78"/>
    <w:rsid w:val="00E55F66"/>
    <w:rsid w:val="00E67376"/>
    <w:rsid w:val="00EB6C29"/>
    <w:rsid w:val="00ED280D"/>
    <w:rsid w:val="00EF643F"/>
    <w:rsid w:val="00F14CCF"/>
    <w:rsid w:val="00F15E81"/>
    <w:rsid w:val="00F405C0"/>
    <w:rsid w:val="00F63604"/>
    <w:rsid w:val="00FA2DC2"/>
    <w:rsid w:val="00FA5E88"/>
    <w:rsid w:val="00FA79C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8585"/>
  <w15:chartTrackingRefBased/>
  <w15:docId w15:val="{B4C17E9B-4568-41BF-B9BD-ABFD9888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A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A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4EA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289A"/>
  </w:style>
  <w:style w:type="character" w:customStyle="1" w:styleId="DateChar">
    <w:name w:val="Date Char"/>
    <w:basedOn w:val="DefaultParagraphFont"/>
    <w:link w:val="Date"/>
    <w:uiPriority w:val="99"/>
    <w:semiHidden/>
    <w:rsid w:val="00AF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52C0-75A1-499B-B90E-47BDEE9A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Donlaporn Thawonpanich (TMT)</dc:creator>
  <cp:keywords/>
  <dc:description/>
  <cp:lastModifiedBy>Ingwarin Sugitani (TMT)</cp:lastModifiedBy>
  <cp:revision>2</cp:revision>
  <cp:lastPrinted>2025-05-14T03:13:00Z</cp:lastPrinted>
  <dcterms:created xsi:type="dcterms:W3CDTF">2025-05-20T06:31:00Z</dcterms:created>
  <dcterms:modified xsi:type="dcterms:W3CDTF">2025-05-20T06:31:00Z</dcterms:modified>
</cp:coreProperties>
</file>